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DA" w:rsidRDefault="00331E42">
      <w:pPr>
        <w:rPr>
          <w:sz w:val="2"/>
          <w:szCs w:val="2"/>
        </w:rPr>
        <w:sectPr w:rsidR="00020DDA">
          <w:type w:val="continuous"/>
          <w:pgSz w:w="11900" w:h="16840"/>
          <w:pgMar w:top="776" w:right="0" w:bottom="223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-1492885</wp:posOffset>
            </wp:positionV>
            <wp:extent cx="2733675" cy="3800475"/>
            <wp:effectExtent l="19050" t="0" r="9525" b="0"/>
            <wp:wrapNone/>
            <wp:docPr id="1" name="Рисунок 1" descr="C:\Users\User\Desktop\печать подписи\новая 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и\новая 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7D2" w:rsidRPr="004447D2" w:rsidRDefault="004447D2" w:rsidP="004447D2">
      <w:pPr>
        <w:tabs>
          <w:tab w:val="left" w:pos="120"/>
          <w:tab w:val="left" w:pos="3705"/>
          <w:tab w:val="left" w:pos="7515"/>
        </w:tabs>
        <w:ind w:left="-374"/>
        <w:rPr>
          <w:rFonts w:ascii="Times New Roman" w:hAnsi="Times New Roman" w:cs="Times New Roman"/>
        </w:rPr>
      </w:pPr>
      <w:bookmarkStart w:id="0" w:name="bookmark0"/>
      <w:r w:rsidRPr="004447D2">
        <w:rPr>
          <w:rFonts w:ascii="Times New Roman" w:hAnsi="Times New Roman" w:cs="Times New Roman"/>
          <w:u w:val="single"/>
        </w:rPr>
        <w:lastRenderedPageBreak/>
        <w:t>Согласован</w:t>
      </w:r>
      <w:r w:rsidRPr="004447D2">
        <w:rPr>
          <w:rFonts w:ascii="Times New Roman" w:hAnsi="Times New Roman" w:cs="Times New Roman"/>
        </w:rPr>
        <w:t xml:space="preserve">                                   </w:t>
      </w:r>
      <w:r w:rsidRPr="004447D2">
        <w:rPr>
          <w:rFonts w:ascii="Times New Roman" w:hAnsi="Times New Roman" w:cs="Times New Roman"/>
          <w:u w:val="single"/>
        </w:rPr>
        <w:t xml:space="preserve">ПРИНЯТ </w:t>
      </w:r>
      <w:r w:rsidRPr="004447D2">
        <w:rPr>
          <w:rFonts w:ascii="Times New Roman" w:hAnsi="Times New Roman" w:cs="Times New Roman"/>
        </w:rPr>
        <w:t xml:space="preserve">                                                      </w:t>
      </w:r>
      <w:r w:rsidRPr="004447D2">
        <w:rPr>
          <w:rFonts w:ascii="Times New Roman" w:hAnsi="Times New Roman" w:cs="Times New Roman"/>
          <w:u w:val="single"/>
        </w:rPr>
        <w:t>УТВЕРЖДАЮ</w:t>
      </w:r>
    </w:p>
    <w:p w:rsidR="004447D2" w:rsidRPr="00331E42" w:rsidRDefault="004447D2" w:rsidP="004447D2">
      <w:pPr>
        <w:tabs>
          <w:tab w:val="left" w:pos="120"/>
          <w:tab w:val="left" w:pos="3705"/>
          <w:tab w:val="left" w:pos="7515"/>
        </w:tabs>
        <w:ind w:left="-374"/>
        <w:rPr>
          <w:rFonts w:ascii="Times New Roman" w:hAnsi="Times New Roman" w:cs="Times New Roman"/>
        </w:rPr>
      </w:pPr>
      <w:r w:rsidRPr="004447D2">
        <w:rPr>
          <w:rFonts w:ascii="Times New Roman" w:hAnsi="Times New Roman" w:cs="Times New Roman"/>
        </w:rPr>
        <w:t>На заседании</w:t>
      </w:r>
      <w:proofErr w:type="gramStart"/>
      <w:r w:rsidRPr="004447D2">
        <w:rPr>
          <w:rFonts w:ascii="Times New Roman" w:hAnsi="Times New Roman" w:cs="Times New Roman"/>
        </w:rPr>
        <w:t xml:space="preserve">                               Н</w:t>
      </w:r>
      <w:proofErr w:type="gramEnd"/>
      <w:r w:rsidRPr="004447D2">
        <w:rPr>
          <w:rFonts w:ascii="Times New Roman" w:hAnsi="Times New Roman" w:cs="Times New Roman"/>
        </w:rPr>
        <w:t>а заседании                                                 Директор школы:</w:t>
      </w:r>
      <w:r w:rsidR="00331E42" w:rsidRPr="00331E42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447D2" w:rsidRPr="004447D2" w:rsidRDefault="004447D2" w:rsidP="004447D2">
      <w:pPr>
        <w:tabs>
          <w:tab w:val="left" w:pos="120"/>
          <w:tab w:val="left" w:pos="3705"/>
          <w:tab w:val="left" w:pos="7515"/>
        </w:tabs>
        <w:ind w:left="-374"/>
        <w:rPr>
          <w:rFonts w:ascii="Times New Roman" w:hAnsi="Times New Roman" w:cs="Times New Roman"/>
        </w:rPr>
      </w:pPr>
      <w:r w:rsidRPr="004447D2">
        <w:rPr>
          <w:rFonts w:ascii="Times New Roman" w:hAnsi="Times New Roman" w:cs="Times New Roman"/>
        </w:rPr>
        <w:t xml:space="preserve"> управляющего                         педагогического совета                           _________ Ломакина В.</w:t>
      </w:r>
      <w:proofErr w:type="gramStart"/>
      <w:r w:rsidRPr="004447D2">
        <w:rPr>
          <w:rFonts w:ascii="Times New Roman" w:hAnsi="Times New Roman" w:cs="Times New Roman"/>
        </w:rPr>
        <w:t>В</w:t>
      </w:r>
      <w:proofErr w:type="gramEnd"/>
    </w:p>
    <w:p w:rsidR="004447D2" w:rsidRPr="004447D2" w:rsidRDefault="004447D2" w:rsidP="004447D2">
      <w:pPr>
        <w:tabs>
          <w:tab w:val="left" w:pos="120"/>
          <w:tab w:val="left" w:pos="3705"/>
          <w:tab w:val="left" w:pos="7515"/>
        </w:tabs>
        <w:ind w:left="-374"/>
        <w:rPr>
          <w:rFonts w:ascii="Times New Roman" w:hAnsi="Times New Roman" w:cs="Times New Roman"/>
        </w:rPr>
      </w:pPr>
      <w:r w:rsidRPr="004447D2">
        <w:rPr>
          <w:rFonts w:ascii="Times New Roman" w:hAnsi="Times New Roman" w:cs="Times New Roman"/>
        </w:rPr>
        <w:t xml:space="preserve">совета протокол № </w:t>
      </w:r>
      <w:r w:rsidRPr="004447D2">
        <w:rPr>
          <w:rFonts w:ascii="Times New Roman" w:hAnsi="Times New Roman" w:cs="Times New Roman"/>
          <w:u w:val="single"/>
        </w:rPr>
        <w:t>5</w:t>
      </w:r>
      <w:r w:rsidRPr="004447D2">
        <w:rPr>
          <w:rFonts w:ascii="Times New Roman" w:hAnsi="Times New Roman" w:cs="Times New Roman"/>
        </w:rPr>
        <w:t xml:space="preserve">                  протокол № </w:t>
      </w:r>
      <w:r w:rsidRPr="004447D2">
        <w:rPr>
          <w:rFonts w:ascii="Times New Roman" w:hAnsi="Times New Roman" w:cs="Times New Roman"/>
          <w:u w:val="single"/>
        </w:rPr>
        <w:t>10</w:t>
      </w:r>
      <w:r w:rsidRPr="004447D2">
        <w:rPr>
          <w:rFonts w:ascii="Times New Roman" w:hAnsi="Times New Roman" w:cs="Times New Roman"/>
        </w:rPr>
        <w:t xml:space="preserve">  от                                       Приказ №  </w:t>
      </w:r>
      <w:r w:rsidRPr="004447D2">
        <w:rPr>
          <w:rFonts w:ascii="Times New Roman" w:hAnsi="Times New Roman" w:cs="Times New Roman"/>
          <w:u w:val="single"/>
        </w:rPr>
        <w:t>131 от</w:t>
      </w:r>
    </w:p>
    <w:p w:rsidR="004447D2" w:rsidRPr="004447D2" w:rsidRDefault="004447D2" w:rsidP="004447D2">
      <w:pPr>
        <w:tabs>
          <w:tab w:val="left" w:pos="120"/>
          <w:tab w:val="left" w:pos="3705"/>
          <w:tab w:val="left" w:pos="7515"/>
        </w:tabs>
        <w:ind w:left="-374"/>
        <w:rPr>
          <w:rFonts w:ascii="Times New Roman" w:hAnsi="Times New Roman" w:cs="Times New Roman"/>
        </w:rPr>
      </w:pPr>
      <w:r w:rsidRPr="004447D2">
        <w:rPr>
          <w:rFonts w:ascii="Times New Roman" w:hAnsi="Times New Roman" w:cs="Times New Roman"/>
        </w:rPr>
        <w:t>«15» ноября 2021 г                    «15» ноября 2021 г.                                       «16» ноября 2021 г.</w:t>
      </w:r>
    </w:p>
    <w:p w:rsidR="004447D2" w:rsidRDefault="004447D2" w:rsidP="004447D2">
      <w:pPr>
        <w:ind w:left="-374"/>
        <w:jc w:val="center"/>
        <w:rPr>
          <w:rFonts w:asciiTheme="minorHAnsi" w:hAnsiTheme="minorHAnsi" w:cstheme="minorBidi"/>
        </w:rPr>
      </w:pPr>
    </w:p>
    <w:p w:rsidR="00EE0087" w:rsidRDefault="00EE0087" w:rsidP="00EE0087">
      <w:pPr>
        <w:pStyle w:val="120"/>
        <w:keepNext/>
        <w:keepLines/>
        <w:shd w:val="clear" w:color="auto" w:fill="auto"/>
        <w:spacing w:before="0"/>
        <w:ind w:right="2740" w:firstLine="0"/>
        <w:rPr>
          <w:rStyle w:val="121"/>
          <w:b/>
          <w:bCs/>
        </w:rPr>
      </w:pPr>
    </w:p>
    <w:p w:rsidR="004447D2" w:rsidRPr="00EE0087" w:rsidRDefault="004447D2" w:rsidP="004447D2">
      <w:pPr>
        <w:pStyle w:val="120"/>
        <w:keepNext/>
        <w:keepLines/>
        <w:shd w:val="clear" w:color="auto" w:fill="auto"/>
        <w:spacing w:before="0"/>
        <w:ind w:right="2740" w:firstLine="0"/>
        <w:rPr>
          <w:rStyle w:val="121"/>
          <w:b/>
          <w:bCs/>
          <w:sz w:val="24"/>
          <w:szCs w:val="24"/>
        </w:rPr>
      </w:pPr>
    </w:p>
    <w:p w:rsidR="0006182A" w:rsidRDefault="00AC0B6B" w:rsidP="0006182A">
      <w:pPr>
        <w:pStyle w:val="120"/>
        <w:keepNext/>
        <w:keepLines/>
        <w:shd w:val="clear" w:color="auto" w:fill="auto"/>
        <w:spacing w:before="0" w:line="240" w:lineRule="auto"/>
        <w:ind w:right="-30" w:firstLine="0"/>
        <w:jc w:val="center"/>
      </w:pPr>
      <w:r>
        <w:rPr>
          <w:rStyle w:val="121"/>
          <w:b/>
          <w:bCs/>
          <w:sz w:val="28"/>
          <w:szCs w:val="28"/>
        </w:rPr>
        <w:t xml:space="preserve">               </w:t>
      </w:r>
      <w:r w:rsidR="00E82585" w:rsidRPr="004447D2">
        <w:rPr>
          <w:rStyle w:val="121"/>
          <w:b/>
          <w:bCs/>
          <w:sz w:val="28"/>
          <w:szCs w:val="28"/>
        </w:rPr>
        <w:t>Положение о языках образования</w:t>
      </w:r>
      <w:r w:rsidR="0006182A" w:rsidRPr="0006182A">
        <w:t xml:space="preserve"> </w:t>
      </w:r>
    </w:p>
    <w:p w:rsidR="00EE0087" w:rsidRPr="004447D2" w:rsidRDefault="0006182A" w:rsidP="0006182A">
      <w:pPr>
        <w:pStyle w:val="120"/>
        <w:keepNext/>
        <w:keepLines/>
        <w:shd w:val="clear" w:color="auto" w:fill="auto"/>
        <w:spacing w:before="0" w:line="240" w:lineRule="auto"/>
        <w:ind w:right="-30" w:firstLine="0"/>
        <w:jc w:val="center"/>
        <w:rPr>
          <w:rStyle w:val="121"/>
          <w:b/>
          <w:bCs/>
          <w:sz w:val="28"/>
          <w:szCs w:val="28"/>
        </w:rPr>
      </w:pPr>
      <w:r>
        <w:rPr>
          <w:rStyle w:val="121"/>
          <w:b/>
          <w:bCs/>
          <w:sz w:val="28"/>
          <w:szCs w:val="28"/>
        </w:rPr>
        <w:t xml:space="preserve">              </w:t>
      </w:r>
      <w:r w:rsidRPr="0006182A">
        <w:rPr>
          <w:rStyle w:val="121"/>
          <w:b/>
          <w:bCs/>
          <w:sz w:val="28"/>
          <w:szCs w:val="28"/>
        </w:rPr>
        <w:t xml:space="preserve">МБОУ </w:t>
      </w:r>
      <w:r>
        <w:rPr>
          <w:rStyle w:val="121"/>
          <w:b/>
          <w:bCs/>
          <w:sz w:val="28"/>
          <w:szCs w:val="28"/>
        </w:rPr>
        <w:t>«</w:t>
      </w:r>
      <w:r w:rsidRPr="0006182A">
        <w:rPr>
          <w:rStyle w:val="121"/>
          <w:b/>
          <w:bCs/>
          <w:sz w:val="28"/>
          <w:szCs w:val="28"/>
        </w:rPr>
        <w:t>Бер</w:t>
      </w:r>
      <w:r>
        <w:rPr>
          <w:rStyle w:val="121"/>
          <w:b/>
          <w:bCs/>
          <w:sz w:val="28"/>
          <w:szCs w:val="28"/>
        </w:rPr>
        <w:t>езовская СОШ имени А.Я. Давыдова»</w:t>
      </w:r>
    </w:p>
    <w:p w:rsidR="00EE0087" w:rsidRPr="004447D2" w:rsidRDefault="00EE0087" w:rsidP="004447D2">
      <w:pPr>
        <w:pStyle w:val="120"/>
        <w:keepNext/>
        <w:keepLines/>
        <w:shd w:val="clear" w:color="auto" w:fill="auto"/>
        <w:spacing w:before="0" w:line="240" w:lineRule="auto"/>
        <w:ind w:left="1820" w:right="2740" w:firstLine="0"/>
        <w:rPr>
          <w:rStyle w:val="121"/>
          <w:b/>
          <w:bCs/>
          <w:sz w:val="28"/>
          <w:szCs w:val="28"/>
        </w:rPr>
      </w:pPr>
    </w:p>
    <w:p w:rsidR="00020DDA" w:rsidRPr="00150DFC" w:rsidRDefault="00AC0B6B" w:rsidP="00150DFC">
      <w:pPr>
        <w:pStyle w:val="120"/>
        <w:keepNext/>
        <w:keepLines/>
        <w:shd w:val="clear" w:color="auto" w:fill="auto"/>
        <w:spacing w:before="0" w:line="240" w:lineRule="auto"/>
        <w:ind w:right="2740" w:hanging="142"/>
        <w:jc w:val="center"/>
        <w:rPr>
          <w:b w:val="0"/>
          <w:sz w:val="28"/>
          <w:szCs w:val="28"/>
        </w:rPr>
      </w:pPr>
      <w:r>
        <w:rPr>
          <w:rStyle w:val="1295pt"/>
          <w:b/>
          <w:sz w:val="28"/>
          <w:szCs w:val="28"/>
        </w:rPr>
        <w:t xml:space="preserve">                                        </w:t>
      </w:r>
      <w:r w:rsidR="00E82585" w:rsidRPr="00150DFC">
        <w:rPr>
          <w:rStyle w:val="1295pt"/>
          <w:b/>
          <w:sz w:val="28"/>
          <w:szCs w:val="28"/>
        </w:rPr>
        <w:t>1.Общие положение</w:t>
      </w:r>
      <w:bookmarkEnd w:id="0"/>
    </w:p>
    <w:p w:rsidR="00020DDA" w:rsidRPr="004447D2" w:rsidRDefault="00AC0B6B" w:rsidP="00AC0B6B">
      <w:pPr>
        <w:pStyle w:val="20"/>
        <w:shd w:val="clear" w:color="auto" w:fill="auto"/>
        <w:spacing w:line="240" w:lineRule="auto"/>
        <w:ind w:left="-284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1.1. </w:t>
      </w:r>
      <w:r w:rsidR="00E82585" w:rsidRPr="004447D2">
        <w:rPr>
          <w:rStyle w:val="21"/>
          <w:sz w:val="28"/>
          <w:szCs w:val="28"/>
        </w:rPr>
        <w:t>Положение о языках образования в МБОУ «Березовская СОШ», осуществляющем образовательную деятельность по реализации образовательных программ начального общего, основного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</w:t>
      </w:r>
    </w:p>
    <w:p w:rsidR="00020DDA" w:rsidRPr="004447D2" w:rsidRDefault="00AC0B6B" w:rsidP="00150DFC">
      <w:pPr>
        <w:pStyle w:val="20"/>
        <w:shd w:val="clear" w:color="auto" w:fill="auto"/>
        <w:tabs>
          <w:tab w:val="left" w:pos="2229"/>
        </w:tabs>
        <w:spacing w:line="240" w:lineRule="auto"/>
        <w:ind w:left="-284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</w:t>
      </w:r>
      <w:r w:rsidR="00EE0087" w:rsidRPr="004447D2">
        <w:rPr>
          <w:rStyle w:val="21"/>
          <w:sz w:val="28"/>
          <w:szCs w:val="28"/>
        </w:rPr>
        <w:t>1.2.</w:t>
      </w:r>
      <w:r w:rsidR="00E82585" w:rsidRPr="004447D2">
        <w:rPr>
          <w:rStyle w:val="21"/>
          <w:sz w:val="28"/>
          <w:szCs w:val="28"/>
        </w:rPr>
        <w:t>Положение разработано в соответствии с требованиями следующих нормативно</w:t>
      </w:r>
      <w:r w:rsidR="00EE0087" w:rsidRPr="004447D2">
        <w:rPr>
          <w:rStyle w:val="21"/>
          <w:sz w:val="28"/>
          <w:szCs w:val="28"/>
        </w:rPr>
        <w:t>-</w:t>
      </w:r>
      <w:r w:rsidR="00E82585" w:rsidRPr="004447D2">
        <w:rPr>
          <w:rStyle w:val="21"/>
          <w:sz w:val="28"/>
          <w:szCs w:val="28"/>
        </w:rPr>
        <w:softHyphen/>
        <w:t>правовых актов: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47D2">
        <w:rPr>
          <w:rFonts w:ascii="Times New Roman" w:hAnsi="Times New Roman" w:cs="Times New Roman"/>
          <w:sz w:val="28"/>
          <w:szCs w:val="28"/>
        </w:rPr>
        <w:t>-Конституции Российской Федерации;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47D2">
        <w:rPr>
          <w:rFonts w:ascii="Times New Roman" w:hAnsi="Times New Roman" w:cs="Times New Roman"/>
          <w:spacing w:val="-1"/>
          <w:sz w:val="28"/>
          <w:szCs w:val="28"/>
        </w:rPr>
        <w:t>-Гражданским кодексом Российской Федерации;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47D2">
        <w:rPr>
          <w:rFonts w:ascii="Times New Roman" w:hAnsi="Times New Roman" w:cs="Times New Roman"/>
          <w:sz w:val="28"/>
          <w:szCs w:val="28"/>
        </w:rPr>
        <w:t xml:space="preserve">-Федерального закона от 29.12.2012 г. № 273-ФЗ «Об образовании в Российской Федерации» (в действующей редакции); 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47D2">
        <w:rPr>
          <w:rFonts w:ascii="Times New Roman" w:hAnsi="Times New Roman" w:cs="Times New Roman"/>
          <w:sz w:val="28"/>
          <w:szCs w:val="28"/>
        </w:rPr>
        <w:t>-Федерального закона от 01.06.2005 № 53-ФЗ «О государственном языке Российской  Федерации» (в действующей редакции);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47D2">
        <w:rPr>
          <w:rFonts w:ascii="Times New Roman" w:hAnsi="Times New Roman" w:cs="Times New Roman"/>
          <w:sz w:val="28"/>
          <w:szCs w:val="28"/>
        </w:rPr>
        <w:t>-Федерального закона от 25.07.2002 №115-ФЗ «О правовом положении иностранных  граждан в Российской Федерации» (В действующей редакции);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47D2">
        <w:rPr>
          <w:rFonts w:ascii="Times New Roman" w:hAnsi="Times New Roman" w:cs="Times New Roman"/>
          <w:sz w:val="28"/>
          <w:szCs w:val="28"/>
        </w:rPr>
        <w:t xml:space="preserve">- </w:t>
      </w:r>
      <w:r w:rsidRPr="004447D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7D2">
        <w:rPr>
          <w:rFonts w:ascii="Times New Roman" w:hAnsi="Times New Roman" w:cs="Times New Roman"/>
          <w:bCs/>
          <w:sz w:val="28"/>
          <w:szCs w:val="28"/>
        </w:rPr>
        <w:t>- 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EE0087" w:rsidRPr="004447D2" w:rsidRDefault="00EE0087" w:rsidP="00150DFC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7D2">
        <w:rPr>
          <w:rFonts w:ascii="Times New Roman" w:hAnsi="Times New Roman" w:cs="Times New Roman"/>
          <w:bCs/>
          <w:sz w:val="28"/>
          <w:szCs w:val="28"/>
        </w:rPr>
        <w:t>- Приказ Министерства просвещен</w:t>
      </w:r>
      <w:r w:rsidR="00AC0B6B">
        <w:rPr>
          <w:rFonts w:ascii="Times New Roman" w:hAnsi="Times New Roman" w:cs="Times New Roman"/>
          <w:bCs/>
          <w:sz w:val="28"/>
          <w:szCs w:val="28"/>
        </w:rPr>
        <w:t>ия РФ от 2 сентября 2020 № 458 «</w:t>
      </w:r>
      <w:r w:rsidRPr="004447D2">
        <w:rPr>
          <w:rFonts w:ascii="Times New Roman" w:hAnsi="Times New Roman" w:cs="Times New Roman"/>
          <w:bCs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AC0B6B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EE0087" w:rsidRPr="004447D2" w:rsidRDefault="00EE0087" w:rsidP="00150DFC">
      <w:pPr>
        <w:widowControl/>
        <w:jc w:val="both"/>
        <w:rPr>
          <w:rStyle w:val="21"/>
          <w:rFonts w:eastAsia="Arial Unicode MS"/>
          <w:sz w:val="28"/>
          <w:szCs w:val="28"/>
        </w:rPr>
      </w:pPr>
      <w:r w:rsidRPr="004447D2">
        <w:rPr>
          <w:rFonts w:ascii="Times New Roman" w:hAnsi="Times New Roman" w:cs="Times New Roman"/>
          <w:sz w:val="28"/>
          <w:szCs w:val="28"/>
        </w:rPr>
        <w:t>- Устава учреждения.</w:t>
      </w:r>
    </w:p>
    <w:p w:rsidR="00EE0087" w:rsidRPr="004447D2" w:rsidRDefault="00EE0087" w:rsidP="004447D2">
      <w:pPr>
        <w:pStyle w:val="20"/>
        <w:shd w:val="clear" w:color="auto" w:fill="auto"/>
        <w:spacing w:line="240" w:lineRule="auto"/>
        <w:ind w:left="1820"/>
        <w:jc w:val="left"/>
        <w:rPr>
          <w:rStyle w:val="21"/>
          <w:sz w:val="28"/>
          <w:szCs w:val="28"/>
        </w:rPr>
      </w:pPr>
    </w:p>
    <w:p w:rsidR="00020DDA" w:rsidRDefault="00E82585" w:rsidP="00AC0B6B">
      <w:pPr>
        <w:pStyle w:val="20"/>
        <w:shd w:val="clear" w:color="auto" w:fill="auto"/>
        <w:spacing w:line="240" w:lineRule="auto"/>
        <w:jc w:val="center"/>
        <w:rPr>
          <w:rStyle w:val="21"/>
          <w:b/>
          <w:sz w:val="28"/>
          <w:szCs w:val="28"/>
        </w:rPr>
      </w:pPr>
      <w:r w:rsidRPr="00150DFC">
        <w:rPr>
          <w:rStyle w:val="21"/>
          <w:b/>
          <w:sz w:val="28"/>
          <w:szCs w:val="28"/>
        </w:rPr>
        <w:t>2.</w:t>
      </w:r>
      <w:r w:rsidR="00150DFC">
        <w:rPr>
          <w:rStyle w:val="21"/>
          <w:b/>
          <w:sz w:val="28"/>
          <w:szCs w:val="28"/>
        </w:rPr>
        <w:t xml:space="preserve"> </w:t>
      </w:r>
      <w:r w:rsidRPr="00150DFC">
        <w:rPr>
          <w:rStyle w:val="21"/>
          <w:b/>
          <w:sz w:val="28"/>
          <w:szCs w:val="28"/>
        </w:rPr>
        <w:t>Образовательная деятельность</w:t>
      </w:r>
    </w:p>
    <w:p w:rsidR="00020DDA" w:rsidRPr="004447D2" w:rsidRDefault="00150DFC" w:rsidP="00AC0B6B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>2.</w:t>
      </w:r>
      <w:r w:rsidR="00EE0087" w:rsidRPr="004447D2">
        <w:rPr>
          <w:rStyle w:val="21"/>
          <w:sz w:val="28"/>
          <w:szCs w:val="28"/>
        </w:rPr>
        <w:t xml:space="preserve">1. </w:t>
      </w:r>
      <w:r w:rsidR="00E82585" w:rsidRPr="004447D2">
        <w:rPr>
          <w:rStyle w:val="21"/>
          <w:sz w:val="28"/>
          <w:szCs w:val="28"/>
        </w:rPr>
        <w:t xml:space="preserve">В Школе образовательная деятельность осуществляется на государственном языке </w:t>
      </w:r>
      <w:r w:rsidR="00AC0B6B">
        <w:rPr>
          <w:rStyle w:val="21"/>
          <w:sz w:val="28"/>
          <w:szCs w:val="28"/>
        </w:rPr>
        <w:t xml:space="preserve"> </w:t>
      </w:r>
      <w:r w:rsidR="00E82585" w:rsidRPr="004447D2">
        <w:rPr>
          <w:rStyle w:val="21"/>
          <w:sz w:val="28"/>
          <w:szCs w:val="28"/>
        </w:rPr>
        <w:t>Российской Федерации - русском, если настоящим Положением не установлено иное.</w:t>
      </w:r>
    </w:p>
    <w:p w:rsidR="00020DDA" w:rsidRPr="004447D2" w:rsidRDefault="00AC0B6B" w:rsidP="00AC0B6B">
      <w:pPr>
        <w:pStyle w:val="20"/>
        <w:shd w:val="clear" w:color="auto" w:fill="auto"/>
        <w:tabs>
          <w:tab w:val="left" w:pos="2234"/>
        </w:tabs>
        <w:spacing w:line="240" w:lineRule="auto"/>
        <w:rPr>
          <w:sz w:val="28"/>
          <w:szCs w:val="28"/>
        </w:rPr>
      </w:pPr>
      <w:r>
        <w:rPr>
          <w:rStyle w:val="21"/>
          <w:sz w:val="28"/>
          <w:szCs w:val="28"/>
        </w:rPr>
        <w:lastRenderedPageBreak/>
        <w:t xml:space="preserve"> </w:t>
      </w:r>
      <w:r w:rsidR="00EE0087" w:rsidRPr="004447D2">
        <w:rPr>
          <w:rStyle w:val="21"/>
          <w:sz w:val="28"/>
          <w:szCs w:val="28"/>
        </w:rPr>
        <w:t xml:space="preserve">2.2. </w:t>
      </w:r>
      <w:r w:rsidR="00E82585" w:rsidRPr="004447D2">
        <w:rPr>
          <w:rStyle w:val="21"/>
          <w:sz w:val="28"/>
          <w:szCs w:val="28"/>
        </w:rPr>
        <w:t>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150DFC">
        <w:rPr>
          <w:rStyle w:val="21"/>
          <w:sz w:val="28"/>
          <w:szCs w:val="28"/>
        </w:rPr>
        <w:t xml:space="preserve"> </w:t>
      </w:r>
      <w:r w:rsidR="00E82585" w:rsidRPr="004447D2">
        <w:rPr>
          <w:rStyle w:val="21"/>
          <w:sz w:val="28"/>
          <w:szCs w:val="28"/>
        </w:rPr>
        <w:t>-</w:t>
      </w:r>
      <w:r w:rsidR="00150DFC">
        <w:rPr>
          <w:rStyle w:val="21"/>
          <w:sz w:val="28"/>
          <w:szCs w:val="28"/>
        </w:rPr>
        <w:t xml:space="preserve"> </w:t>
      </w:r>
      <w:r w:rsidR="00E82585" w:rsidRPr="004447D2">
        <w:rPr>
          <w:rStyle w:val="21"/>
          <w:sz w:val="28"/>
          <w:szCs w:val="28"/>
        </w:rPr>
        <w:t>русском языке.</w:t>
      </w:r>
    </w:p>
    <w:p w:rsidR="00020DDA" w:rsidRPr="004447D2" w:rsidRDefault="00150DFC" w:rsidP="00150DFC">
      <w:pPr>
        <w:pStyle w:val="20"/>
        <w:shd w:val="clear" w:color="auto" w:fill="auto"/>
        <w:tabs>
          <w:tab w:val="left" w:pos="2238"/>
        </w:tabs>
        <w:spacing w:line="240" w:lineRule="auto"/>
        <w:ind w:left="-709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      </w:t>
      </w:r>
      <w:r w:rsidR="00EE0087" w:rsidRPr="004447D2">
        <w:rPr>
          <w:rStyle w:val="21"/>
          <w:sz w:val="28"/>
          <w:szCs w:val="28"/>
        </w:rPr>
        <w:t xml:space="preserve">2.3. </w:t>
      </w:r>
      <w:r w:rsidR="00E82585" w:rsidRPr="004447D2">
        <w:rPr>
          <w:rStyle w:val="21"/>
          <w:sz w:val="28"/>
          <w:szCs w:val="28"/>
        </w:rPr>
        <w:t>Школа обеспечивает открытость и доступность информации о языках образования.</w:t>
      </w:r>
    </w:p>
    <w:p w:rsidR="00020DDA" w:rsidRPr="004447D2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</w:t>
      </w:r>
      <w:r w:rsidR="00EE0087" w:rsidRPr="004447D2">
        <w:rPr>
          <w:rStyle w:val="21"/>
          <w:sz w:val="28"/>
          <w:szCs w:val="28"/>
        </w:rPr>
        <w:t xml:space="preserve">2.4. </w:t>
      </w:r>
      <w:r w:rsidR="00E82585" w:rsidRPr="004447D2">
        <w:rPr>
          <w:rStyle w:val="21"/>
          <w:sz w:val="28"/>
          <w:szCs w:val="28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020DDA" w:rsidRPr="004447D2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</w:t>
      </w:r>
      <w:r w:rsidR="00EE0087" w:rsidRPr="004447D2">
        <w:rPr>
          <w:rStyle w:val="21"/>
          <w:sz w:val="28"/>
          <w:szCs w:val="28"/>
        </w:rPr>
        <w:t xml:space="preserve">2.5. </w:t>
      </w:r>
      <w:r w:rsidR="00E82585" w:rsidRPr="004447D2">
        <w:rPr>
          <w:rStyle w:val="21"/>
          <w:sz w:val="28"/>
          <w:szCs w:val="28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EE0087" w:rsidRPr="004447D2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</w:t>
      </w:r>
      <w:r w:rsidR="00EE0087" w:rsidRPr="004447D2">
        <w:rPr>
          <w:rStyle w:val="21"/>
          <w:sz w:val="28"/>
          <w:szCs w:val="28"/>
        </w:rPr>
        <w:t>2.6</w:t>
      </w:r>
      <w:r w:rsidR="00150DFC">
        <w:rPr>
          <w:rStyle w:val="21"/>
          <w:sz w:val="28"/>
          <w:szCs w:val="28"/>
        </w:rPr>
        <w:t xml:space="preserve">. </w:t>
      </w:r>
      <w:r w:rsidR="00EE0087" w:rsidRPr="004447D2">
        <w:rPr>
          <w:rStyle w:val="21"/>
          <w:sz w:val="28"/>
          <w:szCs w:val="28"/>
        </w:rPr>
        <w:t xml:space="preserve"> </w:t>
      </w:r>
      <w:r w:rsidR="00E82585" w:rsidRPr="004447D2">
        <w:rPr>
          <w:rStyle w:val="21"/>
          <w:sz w:val="28"/>
          <w:szCs w:val="28"/>
        </w:rPr>
        <w:t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</w:t>
      </w:r>
    </w:p>
    <w:p w:rsidR="00150DFC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087" w:rsidRPr="004447D2">
        <w:rPr>
          <w:sz w:val="28"/>
          <w:szCs w:val="28"/>
        </w:rPr>
        <w:t xml:space="preserve">2.7. </w:t>
      </w:r>
      <w:r w:rsidR="00E82585" w:rsidRPr="004447D2">
        <w:rPr>
          <w:rStyle w:val="21"/>
          <w:sz w:val="28"/>
          <w:szCs w:val="28"/>
        </w:rPr>
        <w:t>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</w:t>
      </w:r>
      <w:r w:rsidR="00150DFC">
        <w:rPr>
          <w:rStyle w:val="21"/>
          <w:sz w:val="28"/>
          <w:szCs w:val="28"/>
        </w:rPr>
        <w:t xml:space="preserve"> </w:t>
      </w:r>
      <w:bookmarkStart w:id="1" w:name="bookmark1"/>
      <w:r w:rsidR="00E82585" w:rsidRPr="004447D2">
        <w:rPr>
          <w:sz w:val="28"/>
          <w:szCs w:val="28"/>
        </w:rPr>
        <w:t>языков с учетом наличия в Учреждении условий и возможностей, практического уровня подготовки ребенка и фактора преемственности обучения.</w:t>
      </w:r>
      <w:bookmarkEnd w:id="1"/>
    </w:p>
    <w:p w:rsidR="00150DFC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087" w:rsidRPr="004447D2">
        <w:rPr>
          <w:sz w:val="28"/>
          <w:szCs w:val="28"/>
        </w:rPr>
        <w:t xml:space="preserve">2.8. </w:t>
      </w:r>
      <w:r w:rsidR="00E82585" w:rsidRPr="004447D2">
        <w:rPr>
          <w:sz w:val="28"/>
          <w:szCs w:val="28"/>
        </w:rPr>
        <w:t>В соответствии с реализуемой образовательной программой школы и учебным планом, обучающиеся изучают иностранные языки: немецкий язык (2-11 классы, второй иностранный язык</w:t>
      </w:r>
      <w:r w:rsidR="00150DFC">
        <w:rPr>
          <w:sz w:val="28"/>
          <w:szCs w:val="28"/>
        </w:rPr>
        <w:t xml:space="preserve"> </w:t>
      </w:r>
      <w:r w:rsidR="00E82585" w:rsidRPr="004447D2">
        <w:rPr>
          <w:sz w:val="28"/>
          <w:szCs w:val="28"/>
        </w:rPr>
        <w:t>(английский язык в 5, 7, 8, 9 классах).</w:t>
      </w:r>
    </w:p>
    <w:p w:rsidR="00150DFC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087" w:rsidRPr="004447D2">
        <w:rPr>
          <w:sz w:val="28"/>
          <w:szCs w:val="28"/>
        </w:rPr>
        <w:t xml:space="preserve">2.9. </w:t>
      </w:r>
      <w:r w:rsidR="00E82585" w:rsidRPr="004447D2">
        <w:rPr>
          <w:sz w:val="28"/>
          <w:szCs w:val="28"/>
        </w:rPr>
        <w:t>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020DDA" w:rsidRPr="004447D2" w:rsidRDefault="00AC0B6B" w:rsidP="00AC0B6B">
      <w:pPr>
        <w:pStyle w:val="20"/>
        <w:shd w:val="clear" w:color="auto" w:fill="auto"/>
        <w:tabs>
          <w:tab w:val="left" w:pos="22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087" w:rsidRPr="004447D2">
        <w:rPr>
          <w:sz w:val="28"/>
          <w:szCs w:val="28"/>
        </w:rPr>
        <w:t xml:space="preserve">2.10. </w:t>
      </w:r>
      <w:r w:rsidR="00E82585" w:rsidRPr="004447D2">
        <w:rPr>
          <w:sz w:val="28"/>
          <w:szCs w:val="28"/>
        </w:rPr>
        <w:t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50DFC" w:rsidRDefault="00150DFC" w:rsidP="004447D2">
      <w:pPr>
        <w:pStyle w:val="6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020DDA" w:rsidRPr="004447D2" w:rsidRDefault="00E82585" w:rsidP="00150DFC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447D2">
        <w:rPr>
          <w:sz w:val="28"/>
          <w:szCs w:val="28"/>
        </w:rPr>
        <w:t>3. Заключительные положения</w:t>
      </w:r>
    </w:p>
    <w:p w:rsidR="00020DDA" w:rsidRPr="004447D2" w:rsidRDefault="00150DFC" w:rsidP="00AC0B6B">
      <w:pPr>
        <w:pStyle w:val="50"/>
        <w:shd w:val="clear" w:color="auto" w:fill="auto"/>
        <w:tabs>
          <w:tab w:val="left" w:pos="4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82585" w:rsidRPr="004447D2">
        <w:rPr>
          <w:sz w:val="28"/>
          <w:szCs w:val="28"/>
        </w:rPr>
        <w:t>Положение доводится до сведения работников на педагогическом совете.</w:t>
      </w:r>
    </w:p>
    <w:p w:rsidR="00020DDA" w:rsidRPr="004447D2" w:rsidRDefault="00AC0B6B" w:rsidP="00AC0B6B">
      <w:pPr>
        <w:pStyle w:val="50"/>
        <w:shd w:val="clear" w:color="auto" w:fill="auto"/>
        <w:tabs>
          <w:tab w:val="left" w:pos="4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82585" w:rsidRPr="004447D2">
        <w:rPr>
          <w:sz w:val="28"/>
          <w:szCs w:val="28"/>
        </w:rPr>
        <w:t xml:space="preserve">Изменения и дополнения, внесенные в </w:t>
      </w:r>
      <w:r>
        <w:rPr>
          <w:sz w:val="28"/>
          <w:szCs w:val="28"/>
        </w:rPr>
        <w:t xml:space="preserve">настоящее Положение, вступают в </w:t>
      </w:r>
      <w:r w:rsidR="00E82585" w:rsidRPr="004447D2">
        <w:rPr>
          <w:sz w:val="28"/>
          <w:szCs w:val="28"/>
        </w:rPr>
        <w:t>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</w:t>
      </w:r>
    </w:p>
    <w:p w:rsidR="00020DDA" w:rsidRPr="004447D2" w:rsidRDefault="00AC0B6B" w:rsidP="00AC0B6B">
      <w:pPr>
        <w:pStyle w:val="50"/>
        <w:shd w:val="clear" w:color="auto" w:fill="auto"/>
        <w:tabs>
          <w:tab w:val="left" w:pos="5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82585" w:rsidRPr="004447D2">
        <w:rPr>
          <w:sz w:val="28"/>
          <w:szCs w:val="28"/>
        </w:rPr>
        <w:t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020DDA" w:rsidRPr="004447D2" w:rsidRDefault="00AC0B6B" w:rsidP="00AC0B6B">
      <w:pPr>
        <w:pStyle w:val="50"/>
        <w:shd w:val="clear" w:color="auto" w:fill="auto"/>
        <w:tabs>
          <w:tab w:val="left" w:pos="4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82585" w:rsidRPr="004447D2">
        <w:rPr>
          <w:sz w:val="28"/>
          <w:szCs w:val="28"/>
        </w:rPr>
        <w:t>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020DDA" w:rsidRPr="004447D2" w:rsidSect="00AC0B6B">
      <w:type w:val="continuous"/>
      <w:pgSz w:w="11900" w:h="16840"/>
      <w:pgMar w:top="720" w:right="720" w:bottom="426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E8" w:rsidRDefault="000211E8" w:rsidP="00020DDA">
      <w:r>
        <w:separator/>
      </w:r>
    </w:p>
  </w:endnote>
  <w:endnote w:type="continuationSeparator" w:id="0">
    <w:p w:rsidR="000211E8" w:rsidRDefault="000211E8" w:rsidP="0002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E8" w:rsidRDefault="000211E8"/>
  </w:footnote>
  <w:footnote w:type="continuationSeparator" w:id="0">
    <w:p w:rsidR="000211E8" w:rsidRDefault="000211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3CE7"/>
    <w:multiLevelType w:val="multilevel"/>
    <w:tmpl w:val="512C7E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04162"/>
    <w:multiLevelType w:val="multilevel"/>
    <w:tmpl w:val="0BCCEAC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A4240C"/>
    <w:multiLevelType w:val="multilevel"/>
    <w:tmpl w:val="18002AC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4386AB9"/>
    <w:multiLevelType w:val="multilevel"/>
    <w:tmpl w:val="3800B2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5F68E6"/>
    <w:multiLevelType w:val="multilevel"/>
    <w:tmpl w:val="28A6C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D75BE"/>
    <w:multiLevelType w:val="multilevel"/>
    <w:tmpl w:val="A5842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0DDA"/>
    <w:rsid w:val="00020DDA"/>
    <w:rsid w:val="000211E8"/>
    <w:rsid w:val="0006182A"/>
    <w:rsid w:val="00150DFC"/>
    <w:rsid w:val="00331E42"/>
    <w:rsid w:val="00347924"/>
    <w:rsid w:val="004447D2"/>
    <w:rsid w:val="00760B9B"/>
    <w:rsid w:val="007D0EBC"/>
    <w:rsid w:val="00AC0B6B"/>
    <w:rsid w:val="00BB201E"/>
    <w:rsid w:val="00E82585"/>
    <w:rsid w:val="00E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D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DD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0DD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sid w:val="00020D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020DD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3TimesNewRoman9pt">
    <w:name w:val="Основной текст (3) + Times New Roman;9 pt;Курсив"/>
    <w:basedOn w:val="3"/>
    <w:rsid w:val="00020D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TimesNewRoman9pt0">
    <w:name w:val="Основной текст (3) + Times New Roman;9 pt;Курсив"/>
    <w:basedOn w:val="3"/>
    <w:rsid w:val="00020D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020DDA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020DDA"/>
    <w:rPr>
      <w:color w:val="000000"/>
      <w:w w:val="100"/>
      <w:position w:val="0"/>
    </w:rPr>
  </w:style>
  <w:style w:type="character" w:customStyle="1" w:styleId="12">
    <w:name w:val="Заголовок №1 (2)_"/>
    <w:basedOn w:val="a0"/>
    <w:link w:val="120"/>
    <w:rsid w:val="00020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Заголовок №1 (2)"/>
    <w:basedOn w:val="12"/>
    <w:rsid w:val="00020D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95pt">
    <w:name w:val="Заголовок №1 (2) + 9;5 pt;Не полужирный"/>
    <w:basedOn w:val="12"/>
    <w:rsid w:val="00020DD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20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020D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20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20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20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020DDA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40">
    <w:name w:val="Основной текст (4)"/>
    <w:basedOn w:val="a"/>
    <w:link w:val="4"/>
    <w:rsid w:val="00020DDA"/>
    <w:pPr>
      <w:shd w:val="clear" w:color="auto" w:fill="FFFFFF"/>
      <w:spacing w:after="60" w:line="0" w:lineRule="atLeast"/>
    </w:pPr>
    <w:rPr>
      <w:rFonts w:ascii="FrankRuehl" w:eastAsia="FrankRuehl" w:hAnsi="FrankRuehl" w:cs="FrankRuehl"/>
      <w:spacing w:val="-10"/>
      <w:sz w:val="14"/>
      <w:szCs w:val="14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020DDA"/>
    <w:pPr>
      <w:shd w:val="clear" w:color="auto" w:fill="FFFFFF"/>
      <w:spacing w:before="60" w:line="226" w:lineRule="exact"/>
      <w:ind w:firstLine="15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020DD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020DDA"/>
    <w:pPr>
      <w:shd w:val="clear" w:color="auto" w:fill="FFFFFF"/>
      <w:spacing w:before="1140" w:line="264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20DD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20DD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User</dc:creator>
  <cp:lastModifiedBy>User</cp:lastModifiedBy>
  <cp:revision>6</cp:revision>
  <cp:lastPrinted>2022-05-16T08:30:00Z</cp:lastPrinted>
  <dcterms:created xsi:type="dcterms:W3CDTF">2022-01-18T06:44:00Z</dcterms:created>
  <dcterms:modified xsi:type="dcterms:W3CDTF">2022-05-16T08:30:00Z</dcterms:modified>
</cp:coreProperties>
</file>